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D26" w:rsidRPr="00E954AA" w:rsidRDefault="00376FAA" w:rsidP="00B17A15">
      <w:pPr>
        <w:tabs>
          <w:tab w:val="left" w:pos="1980"/>
        </w:tabs>
        <w:jc w:val="center"/>
        <w:rPr>
          <w:rFonts w:ascii="Arial" w:hAnsi="Arial" w:cs="Arial"/>
        </w:rPr>
      </w:pPr>
      <w:r w:rsidRPr="00E954AA">
        <w:rPr>
          <w:rFonts w:ascii="Arial" w:hAnsi="Arial" w:cs="Arial"/>
          <w:noProof/>
          <w:lang w:eastAsia="de-DE"/>
        </w:rPr>
        <w:drawing>
          <wp:inline distT="0" distB="0" distL="0" distR="0">
            <wp:extent cx="989965" cy="1147445"/>
            <wp:effectExtent l="0" t="0" r="63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15F5" w:rsidRPr="00E954AA">
        <w:rPr>
          <w:rFonts w:ascii="Arial" w:hAnsi="Arial" w:cs="Arial"/>
        </w:rPr>
        <w:t xml:space="preserve">         </w:t>
      </w:r>
    </w:p>
    <w:p w:rsidR="00FE4D26" w:rsidRPr="00E954AA" w:rsidRDefault="00FE4D26" w:rsidP="00FE4D26">
      <w:pPr>
        <w:rPr>
          <w:rFonts w:ascii="Arial" w:hAnsi="Arial" w:cs="Arial"/>
        </w:rPr>
      </w:pPr>
    </w:p>
    <w:p w:rsidR="00FE4D26" w:rsidRPr="00E954AA" w:rsidRDefault="00FE4D26" w:rsidP="00FE4D26">
      <w:pPr>
        <w:rPr>
          <w:rFonts w:ascii="Arial" w:hAnsi="Arial" w:cs="Arial"/>
        </w:rPr>
      </w:pPr>
    </w:p>
    <w:p w:rsidR="00FE4D26" w:rsidRDefault="00735C5F" w:rsidP="005D15F5">
      <w:pPr>
        <w:pStyle w:val="NurText"/>
        <w:rPr>
          <w:rFonts w:ascii="Arial" w:hAnsi="Arial" w:cs="Arial"/>
          <w:b/>
          <w:sz w:val="28"/>
          <w:szCs w:val="28"/>
        </w:rPr>
      </w:pPr>
      <w:r w:rsidRPr="00E954AA">
        <w:rPr>
          <w:rFonts w:ascii="Arial" w:hAnsi="Arial" w:cs="Arial"/>
          <w:b/>
          <w:sz w:val="28"/>
          <w:szCs w:val="28"/>
        </w:rPr>
        <w:t>Foto</w:t>
      </w:r>
      <w:r w:rsidR="005D15F5" w:rsidRPr="00E954AA">
        <w:rPr>
          <w:rFonts w:ascii="Arial" w:hAnsi="Arial" w:cs="Arial"/>
          <w:b/>
          <w:sz w:val="28"/>
          <w:szCs w:val="28"/>
        </w:rPr>
        <w:t>s</w:t>
      </w:r>
      <w:r w:rsidR="00FE4D26" w:rsidRPr="00E954AA">
        <w:rPr>
          <w:rFonts w:ascii="Arial" w:hAnsi="Arial" w:cs="Arial"/>
          <w:b/>
          <w:bCs/>
          <w:sz w:val="32"/>
          <w:szCs w:val="32"/>
        </w:rPr>
        <w:t xml:space="preserve"> </w:t>
      </w:r>
      <w:r w:rsidR="00FE4D26" w:rsidRPr="00E954AA">
        <w:rPr>
          <w:rFonts w:ascii="Arial" w:hAnsi="Arial" w:cs="Arial"/>
          <w:b/>
          <w:sz w:val="28"/>
          <w:szCs w:val="28"/>
        </w:rPr>
        <w:t xml:space="preserve">zur Pressemitteilung vom </w:t>
      </w:r>
      <w:r w:rsidR="00732CE1">
        <w:rPr>
          <w:rFonts w:ascii="Arial" w:hAnsi="Arial" w:cs="Arial"/>
          <w:b/>
          <w:sz w:val="28"/>
          <w:szCs w:val="28"/>
        </w:rPr>
        <w:t>06.11.2017</w:t>
      </w:r>
    </w:p>
    <w:p w:rsidR="005E03E4" w:rsidRPr="00642C54" w:rsidRDefault="005E03E4" w:rsidP="00642C54">
      <w:pPr>
        <w:rPr>
          <w:rFonts w:ascii="Arial" w:hAnsi="Arial"/>
          <w:b/>
          <w:bCs/>
        </w:rPr>
      </w:pPr>
    </w:p>
    <w:p w:rsidR="005E03E4" w:rsidRPr="00642C54" w:rsidRDefault="005E03E4" w:rsidP="00642C54">
      <w:pPr>
        <w:rPr>
          <w:rFonts w:ascii="Arial" w:hAnsi="Arial"/>
          <w:b/>
          <w:bCs/>
        </w:rPr>
      </w:pPr>
      <w:r w:rsidRPr="00642C54">
        <w:rPr>
          <w:rFonts w:ascii="Arial" w:hAnsi="Arial"/>
          <w:b/>
          <w:bCs/>
        </w:rPr>
        <w:t>Bildhinweise und Bildunterschriften</w:t>
      </w:r>
    </w:p>
    <w:p w:rsidR="00FE4D26" w:rsidRPr="00642C54" w:rsidRDefault="00FE4D26" w:rsidP="00642C54">
      <w:pPr>
        <w:rPr>
          <w:rFonts w:ascii="Arial" w:hAnsi="Arial"/>
          <w:b/>
          <w:bCs/>
        </w:rPr>
      </w:pPr>
    </w:p>
    <w:p w:rsidR="00B770F3" w:rsidRPr="005B45CC" w:rsidRDefault="00B770F3" w:rsidP="002A129A">
      <w:pPr>
        <w:rPr>
          <w:rFonts w:ascii="Arial" w:hAnsi="Arial" w:cs="Arial"/>
          <w:bCs/>
          <w:sz w:val="22"/>
          <w:szCs w:val="22"/>
        </w:rPr>
      </w:pPr>
    </w:p>
    <w:p w:rsidR="00B770F3" w:rsidRPr="005B45CC" w:rsidRDefault="004B502A" w:rsidP="00B770F3">
      <w:pPr>
        <w:rPr>
          <w:rFonts w:ascii="Arial" w:hAnsi="Arial"/>
          <w:b/>
          <w:bCs/>
          <w:sz w:val="22"/>
          <w:szCs w:val="22"/>
        </w:rPr>
      </w:pPr>
      <w:r w:rsidRPr="005B45CC">
        <w:rPr>
          <w:rFonts w:ascii="Arial" w:hAnsi="Arial"/>
          <w:b/>
          <w:bCs/>
          <w:sz w:val="22"/>
          <w:szCs w:val="22"/>
        </w:rPr>
        <w:t>Beschädigte Kaffeepflanze bei RAOS, Honduras</w:t>
      </w:r>
    </w:p>
    <w:p w:rsidR="00B770F3" w:rsidRPr="005B45CC" w:rsidRDefault="00B770F3" w:rsidP="00B770F3">
      <w:pPr>
        <w:rPr>
          <w:rFonts w:ascii="Arial" w:hAnsi="Arial"/>
          <w:bCs/>
          <w:sz w:val="22"/>
          <w:szCs w:val="22"/>
        </w:rPr>
      </w:pPr>
    </w:p>
    <w:p w:rsidR="00636B14" w:rsidRPr="005B45CC" w:rsidRDefault="000911FF" w:rsidP="005C342B">
      <w:pPr>
        <w:rPr>
          <w:rFonts w:ascii="Arial" w:hAnsi="Arial"/>
          <w:sz w:val="22"/>
          <w:szCs w:val="22"/>
        </w:rPr>
      </w:pPr>
      <w:r w:rsidRPr="005B45CC">
        <w:rPr>
          <w:rFonts w:ascii="Arial" w:hAnsi="Arial"/>
          <w:sz w:val="22"/>
          <w:szCs w:val="22"/>
        </w:rPr>
        <w:t>Durch den Klimawandel gibt es in Kaffeeanbauregionen von Honduras bereits jetzt Ernteausfälle von 60 bis 70 Prozent. Betroffen sind auch GEPA-Handelspartner wie die Mitglieder der Genossenschaft RAOS.</w:t>
      </w:r>
      <w:r w:rsidR="000216DE" w:rsidRPr="005B45CC">
        <w:rPr>
          <w:rFonts w:ascii="Arial" w:hAnsi="Arial"/>
          <w:sz w:val="22"/>
          <w:szCs w:val="22"/>
        </w:rPr>
        <w:t xml:space="preserve"> Auch Krankheiten, die die Kaffeepflanzen befallen, werden begünstigt.</w:t>
      </w:r>
    </w:p>
    <w:p w:rsidR="000911FF" w:rsidRPr="005B45CC" w:rsidRDefault="000911FF" w:rsidP="005C342B">
      <w:pPr>
        <w:rPr>
          <w:rFonts w:ascii="Arial" w:hAnsi="Arial"/>
          <w:bCs/>
          <w:sz w:val="22"/>
          <w:szCs w:val="22"/>
        </w:rPr>
      </w:pPr>
    </w:p>
    <w:p w:rsidR="005C342B" w:rsidRPr="005B45CC" w:rsidRDefault="005C342B" w:rsidP="005C342B">
      <w:pPr>
        <w:rPr>
          <w:rFonts w:ascii="Arial" w:hAnsi="Arial"/>
          <w:bCs/>
          <w:sz w:val="22"/>
          <w:szCs w:val="22"/>
          <w:lang w:val="en-US"/>
        </w:rPr>
      </w:pPr>
      <w:proofErr w:type="spellStart"/>
      <w:r w:rsidRPr="005B45CC">
        <w:rPr>
          <w:rFonts w:ascii="Arial" w:hAnsi="Arial"/>
          <w:bCs/>
          <w:sz w:val="22"/>
          <w:szCs w:val="22"/>
          <w:lang w:val="en-US"/>
        </w:rPr>
        <w:t>Foto</w:t>
      </w:r>
      <w:proofErr w:type="spellEnd"/>
      <w:r w:rsidRPr="005B45CC">
        <w:rPr>
          <w:rFonts w:ascii="Arial" w:hAnsi="Arial"/>
          <w:bCs/>
          <w:sz w:val="22"/>
          <w:szCs w:val="22"/>
          <w:lang w:val="en-US"/>
        </w:rPr>
        <w:t xml:space="preserve">: GEPA – The </w:t>
      </w:r>
      <w:r w:rsidR="000911FF" w:rsidRPr="005B45CC">
        <w:rPr>
          <w:rFonts w:ascii="Arial" w:hAnsi="Arial"/>
          <w:bCs/>
          <w:sz w:val="22"/>
          <w:szCs w:val="22"/>
          <w:lang w:val="en-US"/>
        </w:rPr>
        <w:t xml:space="preserve">Fair Trade Company/A. </w:t>
      </w:r>
      <w:proofErr w:type="spellStart"/>
      <w:r w:rsidR="000911FF" w:rsidRPr="005B45CC">
        <w:rPr>
          <w:rFonts w:ascii="Arial" w:hAnsi="Arial"/>
          <w:bCs/>
          <w:sz w:val="22"/>
          <w:szCs w:val="22"/>
          <w:lang w:val="en-US"/>
        </w:rPr>
        <w:t>Welsing</w:t>
      </w:r>
      <w:proofErr w:type="spellEnd"/>
    </w:p>
    <w:p w:rsidR="0093579F" w:rsidRPr="005B45CC" w:rsidRDefault="0093579F" w:rsidP="005C342B">
      <w:pPr>
        <w:rPr>
          <w:rFonts w:ascii="Arial" w:hAnsi="Arial"/>
          <w:bCs/>
          <w:sz w:val="22"/>
          <w:szCs w:val="22"/>
          <w:lang w:val="en-US"/>
        </w:rPr>
      </w:pPr>
    </w:p>
    <w:p w:rsidR="003449C0" w:rsidRPr="005B45CC" w:rsidRDefault="003449C0" w:rsidP="005C342B">
      <w:pPr>
        <w:rPr>
          <w:rFonts w:ascii="Arial" w:hAnsi="Arial"/>
          <w:b/>
          <w:sz w:val="22"/>
          <w:szCs w:val="22"/>
        </w:rPr>
      </w:pPr>
    </w:p>
    <w:p w:rsidR="0093579F" w:rsidRPr="005B45CC" w:rsidRDefault="0093579F" w:rsidP="005C342B">
      <w:pPr>
        <w:rPr>
          <w:rFonts w:ascii="Arial" w:hAnsi="Arial"/>
          <w:b/>
          <w:bCs/>
          <w:sz w:val="22"/>
          <w:szCs w:val="22"/>
        </w:rPr>
      </w:pPr>
      <w:r w:rsidRPr="005B45CC">
        <w:rPr>
          <w:rFonts w:ascii="Arial" w:hAnsi="Arial"/>
          <w:b/>
          <w:sz w:val="22"/>
          <w:szCs w:val="22"/>
        </w:rPr>
        <w:t xml:space="preserve">René </w:t>
      </w:r>
      <w:proofErr w:type="spellStart"/>
      <w:r w:rsidRPr="005B45CC">
        <w:rPr>
          <w:rFonts w:ascii="Arial" w:hAnsi="Arial"/>
          <w:b/>
          <w:sz w:val="22"/>
          <w:szCs w:val="22"/>
        </w:rPr>
        <w:t>Ausecha</w:t>
      </w:r>
      <w:proofErr w:type="spellEnd"/>
      <w:r w:rsidRPr="005B45CC">
        <w:rPr>
          <w:rFonts w:ascii="Arial" w:hAnsi="Arial"/>
          <w:b/>
          <w:sz w:val="22"/>
          <w:szCs w:val="22"/>
        </w:rPr>
        <w:t xml:space="preserve"> </w:t>
      </w:r>
      <w:proofErr w:type="spellStart"/>
      <w:r w:rsidRPr="005B45CC">
        <w:rPr>
          <w:rFonts w:ascii="Arial" w:hAnsi="Arial"/>
          <w:b/>
          <w:sz w:val="22"/>
          <w:szCs w:val="22"/>
        </w:rPr>
        <w:t>Chaux</w:t>
      </w:r>
      <w:proofErr w:type="spellEnd"/>
      <w:r w:rsidRPr="005B45CC">
        <w:rPr>
          <w:rFonts w:ascii="Arial" w:hAnsi="Arial"/>
          <w:b/>
          <w:sz w:val="22"/>
          <w:szCs w:val="22"/>
        </w:rPr>
        <w:t>, COSURCA, Kolumbien</w:t>
      </w:r>
    </w:p>
    <w:p w:rsidR="0093579F" w:rsidRPr="005B45CC" w:rsidRDefault="0093579F" w:rsidP="005C342B">
      <w:pPr>
        <w:rPr>
          <w:rFonts w:ascii="Arial" w:hAnsi="Arial"/>
          <w:bCs/>
          <w:sz w:val="22"/>
          <w:szCs w:val="22"/>
        </w:rPr>
      </w:pPr>
    </w:p>
    <w:p w:rsidR="0093579F" w:rsidRPr="005B45CC" w:rsidRDefault="0093579F" w:rsidP="0093579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5B45CC">
        <w:rPr>
          <w:rFonts w:ascii="Arial" w:hAnsi="Arial"/>
          <w:sz w:val="22"/>
          <w:szCs w:val="22"/>
        </w:rPr>
        <w:t xml:space="preserve">René </w:t>
      </w:r>
      <w:proofErr w:type="spellStart"/>
      <w:r w:rsidRPr="005B45CC">
        <w:rPr>
          <w:rFonts w:ascii="Arial" w:hAnsi="Arial"/>
          <w:sz w:val="22"/>
          <w:szCs w:val="22"/>
        </w:rPr>
        <w:t>Ausecha</w:t>
      </w:r>
      <w:proofErr w:type="spellEnd"/>
      <w:r w:rsidRPr="005B45CC">
        <w:rPr>
          <w:rFonts w:ascii="Arial" w:hAnsi="Arial"/>
          <w:sz w:val="22"/>
          <w:szCs w:val="22"/>
        </w:rPr>
        <w:t xml:space="preserve"> </w:t>
      </w:r>
      <w:proofErr w:type="spellStart"/>
      <w:r w:rsidRPr="005B45CC">
        <w:rPr>
          <w:rFonts w:ascii="Arial" w:hAnsi="Arial"/>
          <w:sz w:val="22"/>
          <w:szCs w:val="22"/>
        </w:rPr>
        <w:t>Chaux</w:t>
      </w:r>
      <w:proofErr w:type="spellEnd"/>
      <w:r w:rsidRPr="005B45CC">
        <w:rPr>
          <w:rFonts w:ascii="Arial" w:hAnsi="Arial"/>
          <w:sz w:val="22"/>
          <w:szCs w:val="22"/>
        </w:rPr>
        <w:t>, Geschäftsführer der kolumbiani</w:t>
      </w:r>
      <w:r w:rsidRPr="005B45CC">
        <w:rPr>
          <w:rFonts w:ascii="Arial" w:hAnsi="Arial"/>
          <w:sz w:val="22"/>
          <w:szCs w:val="22"/>
        </w:rPr>
        <w:t>schen Kaffeekooperative COSURCA</w:t>
      </w:r>
      <w:r w:rsidRPr="005B45CC">
        <w:rPr>
          <w:rFonts w:ascii="Arial" w:hAnsi="Arial"/>
          <w:sz w:val="22"/>
          <w:szCs w:val="22"/>
        </w:rPr>
        <w:t xml:space="preserve">: </w:t>
      </w:r>
      <w:r w:rsidRPr="005B45CC">
        <w:rPr>
          <w:rFonts w:ascii="Arial" w:hAnsi="Arial" w:cs="Arial"/>
          <w:sz w:val="22"/>
          <w:szCs w:val="22"/>
        </w:rPr>
        <w:t>„H</w:t>
      </w:r>
      <w:bookmarkStart w:id="0" w:name="_GoBack"/>
      <w:bookmarkEnd w:id="0"/>
      <w:r w:rsidRPr="005B45CC">
        <w:rPr>
          <w:rFonts w:ascii="Arial" w:hAnsi="Arial" w:cs="Arial"/>
          <w:sz w:val="22"/>
          <w:szCs w:val="22"/>
        </w:rPr>
        <w:t>eute ist die Anpassung an den Klimawandel eine Frage von Leben und Tod. Wenn wir uns dem Klimawandel in den tropischen Gebieten nicht anpassen, müssen die Produzenten wegziehen oder dahinsiechen.“</w:t>
      </w:r>
      <w:r w:rsidRPr="005B45CC">
        <w:rPr>
          <w:rFonts w:ascii="Arial" w:hAnsi="Arial" w:cs="Arial"/>
          <w:sz w:val="22"/>
          <w:szCs w:val="22"/>
        </w:rPr>
        <w:t xml:space="preserve"> Von COSURCA bezieht die GEPA fairen Bio-Rohkaffee.</w:t>
      </w:r>
      <w:r w:rsidRPr="005B45CC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579F" w:rsidRPr="005B45CC" w:rsidRDefault="0093579F" w:rsidP="005C342B">
      <w:pPr>
        <w:rPr>
          <w:rFonts w:ascii="Arial" w:hAnsi="Arial"/>
          <w:bCs/>
          <w:sz w:val="22"/>
          <w:szCs w:val="22"/>
        </w:rPr>
      </w:pPr>
    </w:p>
    <w:p w:rsidR="0093579F" w:rsidRPr="005B45CC" w:rsidRDefault="0093579F" w:rsidP="0093579F">
      <w:pPr>
        <w:rPr>
          <w:rFonts w:ascii="Arial" w:hAnsi="Arial"/>
          <w:sz w:val="22"/>
          <w:szCs w:val="22"/>
          <w:lang w:val="en-US"/>
        </w:rPr>
      </w:pPr>
      <w:proofErr w:type="spellStart"/>
      <w:r w:rsidRPr="005B45CC">
        <w:rPr>
          <w:rFonts w:ascii="Arial" w:hAnsi="Arial"/>
          <w:sz w:val="22"/>
          <w:szCs w:val="22"/>
          <w:lang w:val="en-US"/>
        </w:rPr>
        <w:t>Foto</w:t>
      </w:r>
      <w:proofErr w:type="spellEnd"/>
      <w:r w:rsidRPr="005B45CC">
        <w:rPr>
          <w:rFonts w:ascii="Arial" w:hAnsi="Arial"/>
          <w:sz w:val="22"/>
          <w:szCs w:val="22"/>
          <w:lang w:val="en-US"/>
        </w:rPr>
        <w:t xml:space="preserve">: GEPA – The Fair Trade Company/A. </w:t>
      </w:r>
      <w:proofErr w:type="spellStart"/>
      <w:r w:rsidRPr="005B45CC">
        <w:rPr>
          <w:rFonts w:ascii="Arial" w:hAnsi="Arial"/>
          <w:sz w:val="22"/>
          <w:szCs w:val="22"/>
          <w:lang w:val="en-US"/>
        </w:rPr>
        <w:t>Welsing</w:t>
      </w:r>
      <w:proofErr w:type="spellEnd"/>
    </w:p>
    <w:p w:rsidR="00B770F3" w:rsidRPr="005B45CC" w:rsidRDefault="00B770F3" w:rsidP="002A129A">
      <w:pPr>
        <w:rPr>
          <w:rFonts w:ascii="Arial" w:hAnsi="Arial" w:cs="Arial"/>
          <w:bCs/>
          <w:sz w:val="22"/>
          <w:szCs w:val="22"/>
          <w:lang w:val="en-US"/>
        </w:rPr>
      </w:pPr>
    </w:p>
    <w:p w:rsidR="004B502A" w:rsidRPr="005B45CC" w:rsidRDefault="004B502A" w:rsidP="002A129A">
      <w:pPr>
        <w:rPr>
          <w:rFonts w:ascii="Arial" w:hAnsi="Arial" w:cs="Arial"/>
          <w:bCs/>
          <w:sz w:val="22"/>
          <w:szCs w:val="22"/>
          <w:lang w:val="en-US"/>
        </w:rPr>
      </w:pPr>
    </w:p>
    <w:p w:rsidR="004B502A" w:rsidRPr="005B45CC" w:rsidRDefault="004B502A" w:rsidP="002A129A">
      <w:pPr>
        <w:rPr>
          <w:rFonts w:ascii="Arial" w:hAnsi="Arial" w:cs="Arial"/>
          <w:b/>
          <w:bCs/>
          <w:sz w:val="22"/>
          <w:szCs w:val="22"/>
        </w:rPr>
      </w:pPr>
      <w:r w:rsidRPr="005B45CC">
        <w:rPr>
          <w:rFonts w:ascii="Arial" w:hAnsi="Arial" w:cs="Arial"/>
          <w:b/>
          <w:bCs/>
          <w:sz w:val="22"/>
          <w:szCs w:val="22"/>
        </w:rPr>
        <w:t xml:space="preserve">Stanley </w:t>
      </w:r>
      <w:proofErr w:type="spellStart"/>
      <w:r w:rsidRPr="005B45CC">
        <w:rPr>
          <w:rFonts w:ascii="Arial" w:hAnsi="Arial" w:cs="Arial"/>
          <w:b/>
          <w:bCs/>
          <w:sz w:val="22"/>
          <w:szCs w:val="22"/>
        </w:rPr>
        <w:t>Maniragaba</w:t>
      </w:r>
      <w:proofErr w:type="spellEnd"/>
      <w:r w:rsidRPr="005B45CC">
        <w:rPr>
          <w:rFonts w:ascii="Arial" w:hAnsi="Arial" w:cs="Arial"/>
          <w:b/>
          <w:bCs/>
          <w:sz w:val="22"/>
          <w:szCs w:val="22"/>
        </w:rPr>
        <w:t>, ACPCU, Uganda</w:t>
      </w:r>
    </w:p>
    <w:p w:rsidR="004B502A" w:rsidRPr="005B45CC" w:rsidRDefault="004B502A" w:rsidP="002A129A">
      <w:pPr>
        <w:rPr>
          <w:rFonts w:ascii="Arial" w:hAnsi="Arial" w:cs="Arial"/>
          <w:bCs/>
          <w:sz w:val="22"/>
          <w:szCs w:val="22"/>
        </w:rPr>
      </w:pPr>
    </w:p>
    <w:p w:rsidR="004B502A" w:rsidRPr="005B45CC" w:rsidRDefault="004B502A" w:rsidP="002A129A">
      <w:pPr>
        <w:rPr>
          <w:rFonts w:ascii="Arial" w:hAnsi="Arial"/>
          <w:sz w:val="22"/>
          <w:szCs w:val="22"/>
        </w:rPr>
      </w:pPr>
      <w:r w:rsidRPr="005B45CC">
        <w:rPr>
          <w:rFonts w:ascii="Arial" w:hAnsi="Arial"/>
          <w:sz w:val="22"/>
          <w:szCs w:val="22"/>
        </w:rPr>
        <w:t xml:space="preserve">Stanley </w:t>
      </w:r>
      <w:proofErr w:type="spellStart"/>
      <w:r w:rsidRPr="005B45CC">
        <w:rPr>
          <w:rFonts w:ascii="Arial" w:hAnsi="Arial"/>
          <w:sz w:val="22"/>
          <w:szCs w:val="22"/>
        </w:rPr>
        <w:t>Maniragaba</w:t>
      </w:r>
      <w:proofErr w:type="spellEnd"/>
      <w:r w:rsidRPr="005B45CC">
        <w:rPr>
          <w:rFonts w:ascii="Arial" w:hAnsi="Arial"/>
          <w:sz w:val="22"/>
          <w:szCs w:val="22"/>
        </w:rPr>
        <w:t xml:space="preserve">, Betriebsleiter des </w:t>
      </w:r>
      <w:proofErr w:type="spellStart"/>
      <w:r w:rsidRPr="005B45CC">
        <w:rPr>
          <w:rFonts w:ascii="Arial" w:hAnsi="Arial"/>
          <w:sz w:val="22"/>
          <w:szCs w:val="22"/>
        </w:rPr>
        <w:t>Kooperativenverbands</w:t>
      </w:r>
      <w:proofErr w:type="spellEnd"/>
      <w:r w:rsidRPr="005B45CC">
        <w:rPr>
          <w:rFonts w:ascii="Arial" w:hAnsi="Arial"/>
          <w:sz w:val="22"/>
          <w:szCs w:val="22"/>
        </w:rPr>
        <w:t xml:space="preserve"> ACPCU, von dem die GEPA Bio-</w:t>
      </w:r>
      <w:proofErr w:type="spellStart"/>
      <w:r w:rsidRPr="005B45CC">
        <w:rPr>
          <w:rFonts w:ascii="Arial" w:hAnsi="Arial"/>
          <w:sz w:val="22"/>
          <w:szCs w:val="22"/>
        </w:rPr>
        <w:t>Robusta</w:t>
      </w:r>
      <w:proofErr w:type="spellEnd"/>
      <w:r w:rsidRPr="005B45CC">
        <w:rPr>
          <w:rFonts w:ascii="Arial" w:hAnsi="Arial"/>
          <w:sz w:val="22"/>
          <w:szCs w:val="22"/>
        </w:rPr>
        <w:t>-Kaffee bezieht, sagt dazu: „Der Regen kommt zu unvorhergesehenen Zeiten. Und wenn er kommen sollte, bleibt er aus. Die Bauern haben Ernteeinbrüche erlitten. Deshalb verlieren sie gleich zweifach: Einkommen und Nahrungssicherheit.“</w:t>
      </w:r>
    </w:p>
    <w:p w:rsidR="004B502A" w:rsidRPr="005B45CC" w:rsidRDefault="004B502A" w:rsidP="002A129A">
      <w:pPr>
        <w:rPr>
          <w:rFonts w:ascii="Arial" w:hAnsi="Arial"/>
          <w:sz w:val="22"/>
          <w:szCs w:val="22"/>
        </w:rPr>
      </w:pPr>
    </w:p>
    <w:p w:rsidR="004B502A" w:rsidRPr="005B45CC" w:rsidRDefault="004B502A" w:rsidP="002A129A">
      <w:pPr>
        <w:rPr>
          <w:rFonts w:ascii="Arial" w:hAnsi="Arial"/>
          <w:sz w:val="22"/>
          <w:szCs w:val="22"/>
        </w:rPr>
      </w:pPr>
      <w:r w:rsidRPr="005B45CC">
        <w:rPr>
          <w:rFonts w:ascii="Arial" w:hAnsi="Arial"/>
          <w:sz w:val="22"/>
          <w:szCs w:val="22"/>
        </w:rPr>
        <w:t xml:space="preserve">Foto: GEPA – The Fair Trade Company/A. </w:t>
      </w:r>
      <w:proofErr w:type="spellStart"/>
      <w:r w:rsidRPr="005B45CC">
        <w:rPr>
          <w:rFonts w:ascii="Arial" w:hAnsi="Arial"/>
          <w:sz w:val="22"/>
          <w:szCs w:val="22"/>
        </w:rPr>
        <w:t>Welsing</w:t>
      </w:r>
      <w:proofErr w:type="spellEnd"/>
    </w:p>
    <w:p w:rsidR="004B502A" w:rsidRPr="0093579F" w:rsidRDefault="004B502A" w:rsidP="002A129A">
      <w:pPr>
        <w:rPr>
          <w:rFonts w:ascii="Arial" w:hAnsi="Arial"/>
          <w:sz w:val="22"/>
        </w:rPr>
      </w:pPr>
    </w:p>
    <w:p w:rsidR="004B502A" w:rsidRPr="0093579F" w:rsidRDefault="004B502A" w:rsidP="002A129A">
      <w:pPr>
        <w:rPr>
          <w:rFonts w:ascii="Arial" w:hAnsi="Arial" w:cs="Arial"/>
          <w:bCs/>
          <w:sz w:val="23"/>
          <w:szCs w:val="23"/>
        </w:rPr>
      </w:pPr>
    </w:p>
    <w:sectPr w:rsidR="004B502A" w:rsidRPr="0093579F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B28" w:rsidRDefault="00DA2B28" w:rsidP="005D15F5">
      <w:r>
        <w:separator/>
      </w:r>
    </w:p>
  </w:endnote>
  <w:endnote w:type="continuationSeparator" w:id="0">
    <w:p w:rsidR="00DA2B28" w:rsidRDefault="00DA2B28" w:rsidP="005D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bas Neue Bold">
    <w:altName w:val="Arial Narrow"/>
    <w:charset w:val="00"/>
    <w:family w:val="swiss"/>
    <w:pitch w:val="variable"/>
    <w:sig w:usb0="00000001" w:usb1="0000005B" w:usb2="00000000" w:usb3="00000000" w:csb0="00000097" w:csb1="00000000"/>
  </w:font>
  <w:font w:name="Beba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B75" w:rsidRPr="005D15F5" w:rsidRDefault="00721B75" w:rsidP="00D16DFB">
    <w:pPr>
      <w:pStyle w:val="Fuzeile"/>
      <w:jc w:val="center"/>
      <w:rPr>
        <w:rFonts w:ascii="Bebas" w:hAnsi="Bebas" w:hint="eastAsia"/>
      </w:rPr>
    </w:pPr>
    <w:r w:rsidRPr="00D16DFB">
      <w:rPr>
        <w:rFonts w:ascii="Bebas Neue Bold" w:hAnsi="Bebas Neue Bold"/>
        <w:sz w:val="16"/>
        <w:szCs w:val="16"/>
      </w:rPr>
      <w:t xml:space="preserve">Seite </w:t>
    </w:r>
    <w:r w:rsidRPr="00D16DFB">
      <w:rPr>
        <w:rFonts w:ascii="Bebas Neue Bold" w:hAnsi="Bebas Neue Bold"/>
        <w:sz w:val="16"/>
        <w:szCs w:val="16"/>
      </w:rPr>
      <w:fldChar w:fldCharType="begin"/>
    </w:r>
    <w:r w:rsidRPr="00D16DFB">
      <w:rPr>
        <w:rFonts w:ascii="Bebas Neue Bold" w:hAnsi="Bebas Neue Bold"/>
        <w:sz w:val="16"/>
        <w:szCs w:val="16"/>
      </w:rPr>
      <w:instrText>PAGE  \* Arabic  \* MERGEFORMAT</w:instrText>
    </w:r>
    <w:r w:rsidRPr="00D16DFB">
      <w:rPr>
        <w:rFonts w:ascii="Bebas Neue Bold" w:hAnsi="Bebas Neue Bold"/>
        <w:sz w:val="16"/>
        <w:szCs w:val="16"/>
      </w:rPr>
      <w:fldChar w:fldCharType="separate"/>
    </w:r>
    <w:r w:rsidR="005B45CC">
      <w:rPr>
        <w:rFonts w:ascii="Bebas Neue Bold" w:hAnsi="Bebas Neue Bold"/>
        <w:noProof/>
        <w:sz w:val="16"/>
        <w:szCs w:val="16"/>
      </w:rPr>
      <w:t>1</w:t>
    </w:r>
    <w:r w:rsidRPr="00D16DFB">
      <w:rPr>
        <w:rFonts w:ascii="Bebas Neue Bold" w:hAnsi="Bebas Neue Bold"/>
        <w:sz w:val="16"/>
        <w:szCs w:val="16"/>
      </w:rPr>
      <w:fldChar w:fldCharType="end"/>
    </w:r>
    <w:r w:rsidRPr="00D16DFB">
      <w:rPr>
        <w:rFonts w:ascii="Bebas Neue Bold" w:hAnsi="Bebas Neue Bold"/>
        <w:sz w:val="16"/>
        <w:szCs w:val="16"/>
      </w:rPr>
      <w:t xml:space="preserve"> von </w:t>
    </w:r>
    <w:r w:rsidRPr="00D16DFB">
      <w:rPr>
        <w:rFonts w:ascii="Bebas Neue Bold" w:hAnsi="Bebas Neue Bold"/>
        <w:sz w:val="16"/>
        <w:szCs w:val="16"/>
      </w:rPr>
      <w:fldChar w:fldCharType="begin"/>
    </w:r>
    <w:r w:rsidRPr="00D16DFB">
      <w:rPr>
        <w:rFonts w:ascii="Bebas Neue Bold" w:hAnsi="Bebas Neue Bold"/>
        <w:sz w:val="16"/>
        <w:szCs w:val="16"/>
      </w:rPr>
      <w:instrText>NUMPAGES  \* Arabic  \* MERGEFORMAT</w:instrText>
    </w:r>
    <w:r w:rsidRPr="00D16DFB">
      <w:rPr>
        <w:rFonts w:ascii="Bebas Neue Bold" w:hAnsi="Bebas Neue Bold"/>
        <w:sz w:val="16"/>
        <w:szCs w:val="16"/>
      </w:rPr>
      <w:fldChar w:fldCharType="separate"/>
    </w:r>
    <w:r w:rsidR="005B45CC">
      <w:rPr>
        <w:rFonts w:ascii="Bebas Neue Bold" w:hAnsi="Bebas Neue Bold"/>
        <w:noProof/>
        <w:sz w:val="16"/>
        <w:szCs w:val="16"/>
      </w:rPr>
      <w:t>1</w:t>
    </w:r>
    <w:r w:rsidRPr="00D16DFB">
      <w:rPr>
        <w:rFonts w:ascii="Bebas Neue Bold" w:hAnsi="Bebas Neue Bol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B28" w:rsidRDefault="00DA2B28" w:rsidP="005D15F5">
      <w:r>
        <w:separator/>
      </w:r>
    </w:p>
  </w:footnote>
  <w:footnote w:type="continuationSeparator" w:id="0">
    <w:p w:rsidR="00DA2B28" w:rsidRDefault="00DA2B28" w:rsidP="005D15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26"/>
    <w:rsid w:val="000216DE"/>
    <w:rsid w:val="000911FF"/>
    <w:rsid w:val="00091D77"/>
    <w:rsid w:val="000B211D"/>
    <w:rsid w:val="000F4EE8"/>
    <w:rsid w:val="001069ED"/>
    <w:rsid w:val="00111C69"/>
    <w:rsid w:val="00142F0D"/>
    <w:rsid w:val="00146BFD"/>
    <w:rsid w:val="00183452"/>
    <w:rsid w:val="00197BE8"/>
    <w:rsid w:val="001B6DBE"/>
    <w:rsid w:val="001B72B7"/>
    <w:rsid w:val="001D1455"/>
    <w:rsid w:val="001D64D6"/>
    <w:rsid w:val="0024037F"/>
    <w:rsid w:val="00241939"/>
    <w:rsid w:val="0024749B"/>
    <w:rsid w:val="00252A9A"/>
    <w:rsid w:val="0026446A"/>
    <w:rsid w:val="00264C37"/>
    <w:rsid w:val="0028380F"/>
    <w:rsid w:val="002875D0"/>
    <w:rsid w:val="002950C4"/>
    <w:rsid w:val="002A129A"/>
    <w:rsid w:val="002B1E01"/>
    <w:rsid w:val="002C4DF2"/>
    <w:rsid w:val="002E567F"/>
    <w:rsid w:val="00331166"/>
    <w:rsid w:val="003414C9"/>
    <w:rsid w:val="003449C0"/>
    <w:rsid w:val="00356398"/>
    <w:rsid w:val="00376FAA"/>
    <w:rsid w:val="003C7336"/>
    <w:rsid w:val="003E40EF"/>
    <w:rsid w:val="003F4AF8"/>
    <w:rsid w:val="004215BE"/>
    <w:rsid w:val="00441780"/>
    <w:rsid w:val="0049262C"/>
    <w:rsid w:val="00496A38"/>
    <w:rsid w:val="004B3112"/>
    <w:rsid w:val="004B502A"/>
    <w:rsid w:val="004D1DFB"/>
    <w:rsid w:val="00502F4B"/>
    <w:rsid w:val="00513DE9"/>
    <w:rsid w:val="00522BB1"/>
    <w:rsid w:val="00533F8E"/>
    <w:rsid w:val="00540CD4"/>
    <w:rsid w:val="00553B0B"/>
    <w:rsid w:val="00580FCF"/>
    <w:rsid w:val="005A09C0"/>
    <w:rsid w:val="005B39D8"/>
    <w:rsid w:val="005B45CC"/>
    <w:rsid w:val="005C342B"/>
    <w:rsid w:val="005C6F94"/>
    <w:rsid w:val="005D15F5"/>
    <w:rsid w:val="005E03E4"/>
    <w:rsid w:val="005E62B5"/>
    <w:rsid w:val="00636B14"/>
    <w:rsid w:val="00642C54"/>
    <w:rsid w:val="00654E5F"/>
    <w:rsid w:val="006A0F31"/>
    <w:rsid w:val="006B30CA"/>
    <w:rsid w:val="006B4B49"/>
    <w:rsid w:val="006C58E0"/>
    <w:rsid w:val="006E3D6C"/>
    <w:rsid w:val="0071199C"/>
    <w:rsid w:val="00721B75"/>
    <w:rsid w:val="00732CE1"/>
    <w:rsid w:val="00735C5F"/>
    <w:rsid w:val="00751BF0"/>
    <w:rsid w:val="00786CBA"/>
    <w:rsid w:val="00794C02"/>
    <w:rsid w:val="007F1A8D"/>
    <w:rsid w:val="00800785"/>
    <w:rsid w:val="00816D8C"/>
    <w:rsid w:val="00830FA8"/>
    <w:rsid w:val="00892F01"/>
    <w:rsid w:val="008A63D6"/>
    <w:rsid w:val="009235EA"/>
    <w:rsid w:val="00926CA0"/>
    <w:rsid w:val="00931BBF"/>
    <w:rsid w:val="00934551"/>
    <w:rsid w:val="0093579F"/>
    <w:rsid w:val="009408D6"/>
    <w:rsid w:val="00947F24"/>
    <w:rsid w:val="00980C49"/>
    <w:rsid w:val="00981424"/>
    <w:rsid w:val="00985F37"/>
    <w:rsid w:val="00987595"/>
    <w:rsid w:val="009D1962"/>
    <w:rsid w:val="009D20D6"/>
    <w:rsid w:val="009D2A3A"/>
    <w:rsid w:val="00A0002B"/>
    <w:rsid w:val="00A15495"/>
    <w:rsid w:val="00A301CB"/>
    <w:rsid w:val="00A83022"/>
    <w:rsid w:val="00AD25F3"/>
    <w:rsid w:val="00B009D5"/>
    <w:rsid w:val="00B17A15"/>
    <w:rsid w:val="00B770F3"/>
    <w:rsid w:val="00B823FF"/>
    <w:rsid w:val="00BB3DDB"/>
    <w:rsid w:val="00BC6B30"/>
    <w:rsid w:val="00C26066"/>
    <w:rsid w:val="00C4149F"/>
    <w:rsid w:val="00C430AC"/>
    <w:rsid w:val="00C46C70"/>
    <w:rsid w:val="00CA3884"/>
    <w:rsid w:val="00CC113B"/>
    <w:rsid w:val="00D16DFB"/>
    <w:rsid w:val="00D6231C"/>
    <w:rsid w:val="00D71197"/>
    <w:rsid w:val="00DA2B28"/>
    <w:rsid w:val="00DC0C22"/>
    <w:rsid w:val="00E038F8"/>
    <w:rsid w:val="00E21A9B"/>
    <w:rsid w:val="00E65BDF"/>
    <w:rsid w:val="00E954AA"/>
    <w:rsid w:val="00EC51F9"/>
    <w:rsid w:val="00F07994"/>
    <w:rsid w:val="00F44FC9"/>
    <w:rsid w:val="00F67E29"/>
    <w:rsid w:val="00F95632"/>
    <w:rsid w:val="00FE4D26"/>
    <w:rsid w:val="00FE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F75A5-957C-4788-853F-E1988FDD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ja-JP"/>
    </w:rPr>
  </w:style>
  <w:style w:type="paragraph" w:styleId="berschrift1">
    <w:name w:val="heading 1"/>
    <w:basedOn w:val="Standard"/>
    <w:link w:val="berschrift1Zchn"/>
    <w:uiPriority w:val="9"/>
    <w:qFormat/>
    <w:rsid w:val="003C733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E65BDF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A15495"/>
  </w:style>
  <w:style w:type="character" w:customStyle="1" w:styleId="berschrift1Zchn">
    <w:name w:val="Überschrift 1 Zchn"/>
    <w:link w:val="berschrift1"/>
    <w:uiPriority w:val="9"/>
    <w:rsid w:val="003C7336"/>
    <w:rPr>
      <w:rFonts w:eastAsia="Times New Roman"/>
      <w:b/>
      <w:bCs/>
      <w:kern w:val="36"/>
      <w:sz w:val="48"/>
      <w:szCs w:val="48"/>
    </w:rPr>
  </w:style>
  <w:style w:type="character" w:styleId="Hyperlink">
    <w:name w:val="Hyperlink"/>
    <w:rsid w:val="00830FA8"/>
    <w:rPr>
      <w:color w:val="0563C1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5D15F5"/>
    <w:rPr>
      <w:rFonts w:ascii="Calibri" w:eastAsia="Times New Roman" w:hAnsi="Calibri"/>
      <w:sz w:val="22"/>
      <w:szCs w:val="21"/>
      <w:lang w:eastAsia="de-DE"/>
    </w:rPr>
  </w:style>
  <w:style w:type="character" w:customStyle="1" w:styleId="NurTextZchn">
    <w:name w:val="Nur Text Zchn"/>
    <w:link w:val="NurText"/>
    <w:uiPriority w:val="99"/>
    <w:rsid w:val="005D15F5"/>
    <w:rPr>
      <w:rFonts w:ascii="Calibri" w:eastAsia="Times New Roman" w:hAnsi="Calibri"/>
      <w:sz w:val="22"/>
      <w:szCs w:val="21"/>
    </w:rPr>
  </w:style>
  <w:style w:type="paragraph" w:styleId="Kopfzeile">
    <w:name w:val="header"/>
    <w:basedOn w:val="Standard"/>
    <w:link w:val="KopfzeileZchn"/>
    <w:rsid w:val="005D15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5D15F5"/>
    <w:rPr>
      <w:sz w:val="24"/>
      <w:szCs w:val="24"/>
      <w:lang w:eastAsia="ja-JP"/>
    </w:rPr>
  </w:style>
  <w:style w:type="paragraph" w:styleId="Fuzeile">
    <w:name w:val="footer"/>
    <w:basedOn w:val="Standard"/>
    <w:link w:val="FuzeileZchn"/>
    <w:rsid w:val="005D15F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5D15F5"/>
    <w:rPr>
      <w:sz w:val="24"/>
      <w:szCs w:val="24"/>
      <w:lang w:eastAsia="ja-JP"/>
    </w:rPr>
  </w:style>
  <w:style w:type="character" w:customStyle="1" w:styleId="berschrift3Zchn">
    <w:name w:val="Überschrift 3 Zchn"/>
    <w:link w:val="berschrift3"/>
    <w:semiHidden/>
    <w:rsid w:val="00E65BDF"/>
    <w:rPr>
      <w:rFonts w:ascii="Calibri Light" w:eastAsia="Times New Roman" w:hAnsi="Calibri Light" w:cs="Times New Roman"/>
      <w:b/>
      <w:bCs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Anne Bien</dc:creator>
  <cp:keywords/>
  <dc:description/>
  <cp:lastModifiedBy>Anne Bien</cp:lastModifiedBy>
  <cp:revision>7</cp:revision>
  <dcterms:created xsi:type="dcterms:W3CDTF">2017-11-06T12:32:00Z</dcterms:created>
  <dcterms:modified xsi:type="dcterms:W3CDTF">2017-11-06T14:40:00Z</dcterms:modified>
</cp:coreProperties>
</file>